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jc w:val="center"/>
        <w:spacing w:before="40" w:after="0"/>
        <w:rPr>
          <w:rStyle w:val="637"/>
          <w:rFonts w:ascii="Times New Roman" w:hAnsi="Times New Roman" w:cs="Times New Roman"/>
          <w:color w:val="auto"/>
          <w:sz w:val="32"/>
          <w:szCs w:val="32"/>
        </w:rPr>
      </w:pPr>
      <w:r>
        <w:rPr>
          <w:rStyle w:val="637"/>
          <w:rFonts w:ascii="Times New Roman" w:hAnsi="Times New Roman" w:cs="Times New Roman"/>
          <w:color w:val="auto"/>
          <w:sz w:val="32"/>
          <w:szCs w:val="32"/>
        </w:rPr>
        <w:t xml:space="preserve">Программное обеспечение </w:t>
      </w:r>
      <w:r>
        <w:rPr>
          <w:rStyle w:val="637"/>
          <w:rFonts w:ascii="Times New Roman" w:hAnsi="Times New Roman" w:cs="Times New Roman"/>
          <w:color w:val="auto"/>
          <w:sz w:val="32"/>
          <w:szCs w:val="32"/>
        </w:rPr>
      </w:r>
    </w:p>
    <w:p>
      <w:pPr>
        <w:pStyle w:val="631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</w:p>
    <w:p>
      <w:pPr>
        <w:pStyle w:val="633"/>
        <w:jc w:val="center"/>
        <w:rPr>
          <w:rStyle w:val="637"/>
          <w:rFonts w:ascii="Times New Roman" w:hAnsi="Times New Roman" w:cs="Times New Roman"/>
          <w:color w:val="auto"/>
          <w:sz w:val="32"/>
          <w:szCs w:val="32"/>
        </w:rPr>
      </w:pPr>
      <w:r>
        <w:rPr>
          <w:rStyle w:val="637"/>
          <w:rFonts w:ascii="Times New Roman" w:hAnsi="Times New Roman" w:cs="Times New Roman"/>
          <w:color w:val="auto"/>
          <w:sz w:val="32"/>
          <w:szCs w:val="32"/>
        </w:rPr>
        <w:t xml:space="preserve">Автоматизированная система «Система автоматизации в протезно-ортопедических предприятиях - Склад, редакция 3.0»</w:t>
      </w:r>
      <w:r>
        <w:rPr>
          <w:rStyle w:val="637"/>
          <w:rFonts w:ascii="Times New Roman" w:hAnsi="Times New Roman" w:cs="Times New Roman"/>
          <w:color w:val="auto"/>
          <w:sz w:val="32"/>
          <w:szCs w:val="32"/>
        </w:rPr>
      </w:r>
    </w:p>
    <w:p>
      <w:pPr>
        <w:pStyle w:val="631"/>
      </w:pPr>
      <w:r/>
      <w:r/>
    </w:p>
    <w:p>
      <w:pPr>
        <w:pStyle w:val="633"/>
        <w:jc w:val="center"/>
        <w:rPr>
          <w:rStyle w:val="637"/>
          <w:rFonts w:ascii="Times New Roman" w:hAnsi="Times New Roman" w:cs="Times New Roman"/>
          <w:color w:val="auto"/>
          <w:sz w:val="32"/>
          <w:szCs w:val="32"/>
        </w:rPr>
      </w:pPr>
      <w:r>
        <w:rPr>
          <w:rStyle w:val="637"/>
          <w:rFonts w:ascii="Times New Roman" w:hAnsi="Times New Roman" w:cs="Times New Roman"/>
          <w:color w:val="auto"/>
          <w:sz w:val="32"/>
          <w:szCs w:val="32"/>
        </w:rPr>
        <w:t xml:space="preserve">Описание функциональных характеристик.</w:t>
      </w:r>
      <w:r>
        <w:rPr>
          <w:rStyle w:val="637"/>
          <w:rFonts w:ascii="Times New Roman" w:hAnsi="Times New Roman" w:cs="Times New Roman"/>
          <w:color w:val="auto"/>
          <w:sz w:val="32"/>
          <w:szCs w:val="32"/>
        </w:rPr>
      </w:r>
    </w:p>
    <w:p>
      <w:pPr>
        <w:pStyle w:val="633"/>
        <w:jc w:val="center"/>
        <w:rPr>
          <w:rStyle w:val="637"/>
          <w:rFonts w:ascii="Times New Roman" w:hAnsi="Times New Roman" w:cs="Times New Roman"/>
          <w:color w:val="auto"/>
          <w:sz w:val="32"/>
          <w:szCs w:val="32"/>
        </w:rPr>
      </w:pPr>
      <w:r>
        <w:rPr>
          <w:rStyle w:val="637"/>
          <w:rFonts w:ascii="Times New Roman" w:hAnsi="Times New Roman" w:cs="Times New Roman"/>
          <w:color w:val="auto"/>
          <w:sz w:val="32"/>
          <w:szCs w:val="32"/>
        </w:rPr>
        <w:t xml:space="preserve">Установка. Эксплуатация.</w:t>
      </w:r>
      <w:r>
        <w:rPr>
          <w:rStyle w:val="637"/>
          <w:rFonts w:ascii="Times New Roman" w:hAnsi="Times New Roman" w:cs="Times New Roman"/>
          <w:color w:val="auto"/>
          <w:sz w:val="32"/>
          <w:szCs w:val="32"/>
        </w:rPr>
      </w:r>
    </w:p>
    <w:p>
      <w:pPr>
        <w:pStyle w:val="63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5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функциональных характеристики.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31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Автоматизированная система «</w:t>
      </w:r>
      <w:r>
        <w:rPr>
          <w:rFonts w:ascii="Times New Roman" w:hAnsi="Times New Roman" w:cs="Times New Roman"/>
          <w:sz w:val="24"/>
          <w:szCs w:val="24"/>
        </w:rPr>
        <w:t xml:space="preserve">Система автоматизации в протезно-ортопедических предприятиях - Склад, редакция 3.0</w:t>
      </w:r>
      <w:r>
        <w:rPr>
          <w:rFonts w:ascii="Times New Roman" w:hAnsi="Times New Roman" w:cs="Times New Roman"/>
          <w:sz w:val="28"/>
          <w:szCs w:val="28"/>
        </w:rPr>
        <w:t xml:space="preserve">» (далее — Склад ПРОП) разработана с использованием платформы 1С:Предприятие 8, версии 8.3.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ind w:firstLine="360"/>
        <w:jc w:val="both"/>
        <w:spacing w:before="0"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1С:Предприятие 8, версии 8.3,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представляет собой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framework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котором функционирует прикладное решение: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59"/>
        <w:numPr>
          <w:ilvl w:val="0"/>
          <w:numId w:val="6"/>
        </w:numPr>
        <w:contextualSpacing/>
        <w:jc w:val="both"/>
        <w:spacing w:before="0"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Платформа служит фундаментом для построения прикладных решений;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59"/>
        <w:numPr>
          <w:ilvl w:val="0"/>
          <w:numId w:val="6"/>
        </w:numPr>
        <w:contextualSpacing/>
        <w:jc w:val="both"/>
        <w:spacing w:before="0"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Платформа является средой их исполнения;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59"/>
        <w:numPr>
          <w:ilvl w:val="0"/>
          <w:numId w:val="6"/>
        </w:numPr>
        <w:contextualSpacing/>
        <w:jc w:val="both"/>
        <w:spacing w:before="0"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Платформа содержит инструментарий, необходимый для разработки, администрирования и поддержки прикладных решений.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ind w:firstLine="709"/>
        <w:jc w:val="both"/>
        <w:spacing w:before="0"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этом прикладное решение является самостоятельной сущностью и может выступать в качестве отдельного программного продукта. Но полностью опирается на технологии платформы.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ind w:firstLine="709"/>
        <w:jc w:val="both"/>
        <w:spacing w:before="0"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Прикладные решения на п</w:t>
      </w:r>
      <w:r>
        <w:rPr>
          <w:rFonts w:ascii="Times New Roman" w:hAnsi="Times New Roman" w:cs="Times New Roman"/>
          <w:sz w:val="28"/>
          <w:szCs w:val="28"/>
        </w:rPr>
        <w:t xml:space="preserve">латформе 1С:Предприятие 8, версии 8.3,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функционируют в трехзвенном режиме: толстый, тонкий или веб-клиент, сервер приложений и сервер баз данных. 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абочие места и сервера, на которых развертываются такие прикладные решения, могут функционировать под любой распространенной операционной системой (Windows, Linux, MacOS). В качестве серверов баз данных могут использоваться различные СУБД: СУБД 1С, MS SQL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Server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PostgeSQL,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IBM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DB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2, Oracle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 xml:space="preserve">Database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На клиентских рабочих местах могут использоваться любые браузеры (кроме IE 6, поддержка которого ограничена).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ind w:firstLine="709"/>
        <w:jc w:val="both"/>
        <w:spacing w:before="0" w:after="15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Ключевыми особенностями платформы являются: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2"/>
        </w:numPr>
        <w:ind w:left="375" w:hanging="360"/>
        <w:jc w:val="both"/>
        <w:spacing w:beforeAutospacing="1" w:after="0" w:line="30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Достаточность ее средств для решения задач, стоящих перед прикладными решениями. Это позволяет обеспечить очень хорошую согласованность всех технологий и инструментов, которыми пользуется разработчик;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2"/>
        </w:numPr>
        <w:ind w:left="375" w:hanging="360"/>
        <w:jc w:val="both"/>
        <w:spacing w:before="0" w:after="0" w:line="30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одной системы типов данных и для взаимодействия с БД, и для реализации бизнес-логики, и для построения интерфейсных решений;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2"/>
        </w:numPr>
        <w:ind w:left="375" w:hanging="360"/>
        <w:jc w:val="both"/>
        <w:spacing w:before="0" w:after="0" w:line="30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современной концепции работы с информацией, которая сочетает несколько способов представления данных: Хранение сущностей в базе данных, Их представление в языке программирования в виде объектов, Их отображение в формате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XML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JSON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Представление структуры прикладного решения в модели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REST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REST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API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2"/>
        </w:numPr>
        <w:ind w:left="375" w:hanging="360"/>
        <w:jc w:val="both"/>
        <w:spacing w:before="0" w:after="0" w:line="30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Механизм криптографии, который позволяет прикладным решениям использовать криптографические операции для обработки данных, хранящихся в информационной базе;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2"/>
        </w:numPr>
        <w:ind w:left="375" w:hanging="360"/>
        <w:jc w:val="both"/>
        <w:spacing w:before="0" w:after="0" w:line="30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Отказоустойчивость системы, которая обеспечивается при работе в клиент-серверном варианте с использованием кластера серверов;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2"/>
        </w:numPr>
        <w:ind w:left="375" w:hanging="360"/>
        <w:jc w:val="both"/>
        <w:spacing w:before="0" w:afterAutospacing="1" w:line="30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Масштабируемость серверной части как по серверам приложений, так и по серверам базы данных с различными способами балансировки нагрузки.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ind w:left="15" w:firstLine="694"/>
        <w:jc w:val="both"/>
        <w:spacing w:beforeAutospacing="1" w:afterAutospacing="1" w:line="300" w:lineRule="atLeast"/>
        <w:shd w:val="clear" w:color="auto" w:fill="ffffff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Программное обеспечение Склад ПРОП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следующие подсистем:</w:t>
      </w:r>
      <w:r>
        <w:rPr>
          <w:rFonts w:ascii="Times New Roman" w:hAnsi="Times New Roman" w:cs="Times New Roman"/>
          <w:sz w:val="28"/>
          <w:lang w:eastAsia="ru-RU"/>
        </w:rPr>
      </w:r>
    </w:p>
    <w:p>
      <w:pPr>
        <w:pStyle w:val="657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sz w:val="28"/>
          <w:lang w:eastAsia="ru-RU"/>
        </w:rPr>
      </w:pPr>
      <w:r>
        <w:rPr>
          <w:rFonts w:ascii="Times New Roman" w:hAnsi="Times New Roman" w:cs="Times New Roman"/>
          <w:b w:val="0"/>
          <w:sz w:val="28"/>
          <w:lang w:eastAsia="ru-RU"/>
        </w:rPr>
        <w:t xml:space="preserve">«Система автоматизации в протезно-ортопедических предприятиях - Склад, редакция 3.0»;</w:t>
      </w:r>
      <w:r>
        <w:rPr>
          <w:rFonts w:ascii="Times New Roman" w:hAnsi="Times New Roman" w:cs="Times New Roman"/>
          <w:b w:val="0"/>
          <w:sz w:val="28"/>
          <w:lang w:eastAsia="ru-RU"/>
        </w:rPr>
      </w:r>
    </w:p>
    <w:p>
      <w:pPr>
        <w:pStyle w:val="658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Склад ПРОП. Описание функциональных характеристик.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r>
    </w:p>
    <w:p>
      <w:pPr>
        <w:pStyle w:val="63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Подсистема «Система автоматизации в протезно-ортопедических предприятия – Склад» предназначена для автоматизации деятельности Протезно-ортопедического предприятия в части учета товарно-материальных ценностей.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Функциональные возможности конфигурации описываются следующими подсистемами: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•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НСИ (нормативно-справочная информация).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•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 поступления ТМЦ.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•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 перемещения ТМЦ.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•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Учет выбытия ТМЦ.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31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•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Отчетность.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8"/>
        <w:numPr>
          <w:ilvl w:val="0"/>
          <w:numId w:val="0"/>
        </w:numPr>
        <w:ind w:left="0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 w:themeColor="text1" w:themeTint="A5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r>
    </w:p>
    <w:p>
      <w:pPr>
        <w:pStyle w:val="65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Установка программного обеспечения Склад ПРОП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31"/>
      </w:pPr>
      <w:r/>
      <w:r/>
    </w:p>
    <w:p>
      <w:pPr>
        <w:pStyle w:val="631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Установка системы будет проиллюстрирована на примере предустановленной операционной системы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Windows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XP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Service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 xml:space="preserve">Pack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 и выше.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58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Установка платформы 1С:Предприятие.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r>
    </w:p>
    <w:p>
      <w:pPr>
        <w:pStyle w:val="631"/>
        <w:ind w:firstLine="708"/>
        <w:jc w:val="both"/>
        <w:spacing w:beforeAutospacing="1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Перед тем как приступить к установке, следует убедиться, что компьютер не заражен вирусами, а жесткий диск не содержит ошибок и имеется достаточно свободного места для выполнения установки.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31"/>
        <w:jc w:val="both"/>
        <w:spacing w:beforeAutospacing="1" w:after="9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ПРИМЕЧАНИЕ.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Для установки могут понадобиться дистрибутивные носители операционной системы, установленной на компьютере, а также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права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локального или сетевого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администратора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31"/>
        <w:ind w:firstLine="709"/>
        <w:jc w:val="both"/>
        <w:spacing w:beforeAutospacing="1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Установку выполняет специальный помощник, переход по страницам которого выполняется с помощью кнопки </w:t>
      </w:r>
      <w:r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t xml:space="preserve">Далее &gt;&gt;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Для старта помощника следует запустить программу </w:t>
      </w:r>
      <w:r>
        <w:rPr>
          <w:rFonts w:ascii="Times New Roman" w:hAnsi="Times New Roman" w:eastAsia="Times New Roman" w:cs="Times New Roman"/>
          <w:color w:val="0070c0"/>
          <w:sz w:val="28"/>
          <w:szCs w:val="28"/>
          <w:lang w:eastAsia="ru-RU"/>
        </w:rPr>
        <w:t xml:space="preserve">setup.exe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из каталога выбранного дистрибутива. На каждой странице нужно указать какую-либо необходимую информацию, которая в дальнейшем будет использована для установки системы «1С:Предприятие».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31"/>
        <w:ind w:firstLine="709"/>
        <w:jc w:val="both"/>
        <w:spacing w:beforeAutospacing="1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Установка будет выполнена в следующих случаях: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31"/>
        <w:ind w:left="300" w:firstLine="0"/>
        <w:jc w:val="both"/>
        <w:spacing w:beforeAutospacing="1" w:afterAutospacing="1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Пользователь, который запускает программу установки, входит в группу локальных администраторов.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631"/>
        <w:ind w:left="300" w:firstLine="0"/>
        <w:jc w:val="both"/>
        <w:spacing w:beforeAutospacing="1" w:afterAutospacing="1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Пользователь, который запускает программу установки, не входит в группу локальных администраторов, но для пользователя и компьютера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разрешена установка программ (ключ реестра AlwaysInstallElevated).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631"/>
        <w:ind w:firstLine="709"/>
        <w:jc w:val="both"/>
        <w:spacing w:beforeAutospacing="1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разрешить установку следующих компонентов: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65"/>
        <w:ind w:left="300" w:firstLine="0"/>
        <w:jc w:val="both"/>
        <w:spacing w:before="280" w:after="2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● </w:t>
      </w:r>
      <w:r>
        <w:rPr>
          <w:rStyle w:val="646"/>
          <w:color w:val="000000" w:themeColor="text1"/>
          <w:sz w:val="28"/>
          <w:szCs w:val="28"/>
        </w:rPr>
        <w:t xml:space="preserve">1С:Предприятие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</w:rPr>
      </w:r>
    </w:p>
    <w:p>
      <w:pPr>
        <w:pStyle w:val="665"/>
        <w:ind w:left="300" w:firstLine="0"/>
        <w:jc w:val="both"/>
        <w:spacing w:before="280" w:after="280"/>
        <w:rPr>
          <w:color w:val="000000" w:themeColor="text1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76800" cy="3629025"/>
                <wp:effectExtent l="0" t="0" r="0" b="0"/>
                <wp:docPr id="1" name="Рисунок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76800" cy="3629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4.00pt;height:285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</w:p>
    <w:p>
      <w:pPr>
        <w:pStyle w:val="665"/>
        <w:ind w:left="300" w:firstLine="0"/>
        <w:jc w:val="both"/>
        <w:spacing w:before="280" w:after="280"/>
        <w:rPr>
          <w:color w:val="000000" w:themeColor="text1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76800" cy="3629025"/>
                <wp:effectExtent l="0" t="0" r="0" b="0"/>
                <wp:docPr id="2" name="Рисунок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876800" cy="3629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4.00pt;height:285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</w:p>
    <w:p>
      <w:pPr>
        <w:pStyle w:val="665"/>
        <w:ind w:left="300" w:firstLine="0"/>
        <w:jc w:val="both"/>
        <w:spacing w:before="280" w:after="280"/>
        <w:rPr>
          <w:color w:val="000000" w:themeColor="text1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76800" cy="3676650"/>
                <wp:effectExtent l="0" t="0" r="0" b="0"/>
                <wp:docPr id="3" name="Рисунок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876800" cy="3676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84.00pt;height:289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</w:p>
    <w:p>
      <w:pPr>
        <w:pStyle w:val="665"/>
        <w:ind w:left="300" w:firstLine="0"/>
        <w:jc w:val="both"/>
        <w:spacing w:before="280" w:after="280"/>
        <w:rPr>
          <w:color w:val="000000" w:themeColor="text1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76800" cy="3648075"/>
                <wp:effectExtent l="0" t="0" r="0" b="0"/>
                <wp:docPr id="4" name="Рисунок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876800" cy="3648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84.00pt;height:287.25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</w:p>
    <w:p>
      <w:pPr>
        <w:pStyle w:val="665"/>
        <w:ind w:left="300" w:firstLine="0"/>
        <w:jc w:val="both"/>
        <w:spacing w:before="280" w:after="280"/>
        <w:rPr>
          <w:color w:val="000000" w:themeColor="text1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76800" cy="3629025"/>
                <wp:effectExtent l="0" t="0" r="0" b="0"/>
                <wp:docPr id="5" name="Рисунок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876800" cy="3629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84.00pt;height:285.75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</w:p>
    <w:p>
      <w:pPr>
        <w:pStyle w:val="665"/>
        <w:ind w:left="300" w:firstLine="0"/>
        <w:jc w:val="both"/>
        <w:spacing w:before="280" w:after="280"/>
        <w:rPr>
          <w:color w:val="000000" w:themeColor="text1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29175" cy="3629025"/>
                <wp:effectExtent l="0" t="0" r="0" b="0"/>
                <wp:docPr id="6" name="Рисунок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829175" cy="3629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80.25pt;height:285.75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0" w:themeColor="text1"/>
          <w:sz w:val="28"/>
          <w:szCs w:val="28"/>
        </w:rPr>
      </w:r>
    </w:p>
    <w:p>
      <w:pPr>
        <w:pStyle w:val="658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Установка конфигурации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«Система автоматизации в протезно-ортопедических предприятия – Склад»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конфигурацию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/>
      <w:hyperlink r:id="rId16" w:tooltip="https://cloud.mail.ru/public/4sGA/2sfmzhFbe" w:history="1">
        <w:r>
          <w:rPr>
            <w:rStyle w:val="639"/>
            <w:rFonts w:ascii="Times New Roman" w:hAnsi="Times New Roman" w:cs="Times New Roman"/>
            <w:sz w:val="28"/>
            <w:szCs w:val="28"/>
          </w:rPr>
          <w:t xml:space="preserve">https://cloud.mail.ru/public/UCXT/gtQP3mNiQ</w:t>
        </w:r>
      </w:hyperlink>
      <w:r/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установить конфигурацию, необходимо установить ее шаблон. Для этого нужно запустить файл </w:t>
      </w:r>
      <w:r>
        <w:rPr>
          <w:rStyle w:val="646"/>
          <w:rFonts w:ascii="Times New Roman" w:hAnsi="Times New Roman" w:cs="Times New Roman"/>
          <w:color w:val="0070c0"/>
          <w:sz w:val="28"/>
          <w:szCs w:val="28"/>
        </w:rPr>
        <w:t xml:space="preserve">setup.exe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который расположен в каталоге с конфигурацией.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013585"/>
                <wp:effectExtent l="0" t="0" r="0" b="0"/>
                <wp:docPr id="7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40425" cy="201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467.75pt;height:158.55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00600" cy="3695700"/>
                <wp:effectExtent l="0" t="0" r="0" b="0"/>
                <wp:docPr id="8" name="Изображение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Изображение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4800600" cy="369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378.00pt;height:291.0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 необходимо указать, в какой каталог выполнить установку шаблона конфигурации.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81550" cy="3695700"/>
                <wp:effectExtent l="0" t="0" r="0" b="0"/>
                <wp:docPr id="9" name="Изображение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Изображение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4781550" cy="369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376.50pt;height:291.0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программа установки выполнит копирование файлов шаблона конфигурации в указанный каталог.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52975" cy="3695700"/>
                <wp:effectExtent l="0" t="0" r="0" b="0"/>
                <wp:docPr id="10" name="Изображение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Изображение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752975" cy="369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74.25pt;height:291.00pt;mso-wrap-distance-left:0.00pt;mso-wrap-distance-top:0.00pt;mso-wrap-distance-right:0.00pt;mso-wrap-distance-bottom:0.0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1"/>
        </w:num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762500" cy="3686175"/>
                <wp:effectExtent l="0" t="0" r="0" b="0"/>
                <wp:docPr id="11" name="Изображение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Изображение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762500" cy="3686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375.00pt;height:290.25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Style w:val="646"/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из установленного шаблона создать конкретную информационную базу, необходимо запустить «1С:Предприятие», затем в открывшемся окне нажать кнопку </w:t>
      </w:r>
      <w:r>
        <w:rPr>
          <w:rStyle w:val="646"/>
          <w:rFonts w:ascii="Times New Roman" w:hAnsi="Times New Roman" w:cs="Times New Roman"/>
          <w:color w:val="0070c0"/>
          <w:sz w:val="28"/>
          <w:szCs w:val="28"/>
        </w:rPr>
        <w:t xml:space="preserve">Добавить.</w:t>
      </w:r>
      <w:r>
        <w:rPr>
          <w:rStyle w:val="646"/>
          <w:rFonts w:ascii="Times New Roman" w:hAnsi="Times New Roman" w:cs="Times New Roman"/>
          <w:color w:val="0070c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spacing w:beforeAutospacing="1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48225" cy="3657600"/>
                <wp:effectExtent l="0" t="0" r="0" b="0"/>
                <wp:docPr id="12" name="Рисунок 1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Рисунок 1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4848225" cy="365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width:381.75pt;height:288.00pt;mso-wrap-distance-left:0.00pt;mso-wrap-distance-top:0.00pt;mso-wrap-distance-right:0.00pt;mso-wrap-distance-bottom:0.0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spacing w:beforeAutospacing="1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67200" cy="4419600"/>
                <wp:effectExtent l="0" t="0" r="0" b="0"/>
                <wp:docPr id="13" name="Изображение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Изображение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4267200" cy="441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width:336.00pt;height:348.00pt;mso-wrap-distance-left:0.00pt;mso-wrap-distance-top:0.00pt;mso-wrap-distance-right:0.00pt;mso-wrap-distance-bottom:0.00pt;" stroked="false">
                <v:path textboxrect="0,0,0,0"/>
                <v:imagedata r:id="rId23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spacing w:beforeAutospacing="1" w:afterAutospacing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Затем нужно выбрать тот шаблон, который был установлен ранее, и продолжить установку (нажать кнопку </w:t>
      </w:r>
      <w:r>
        <w:rPr>
          <w:rStyle w:val="646"/>
          <w:rFonts w:ascii="Times New Roman" w:hAnsi="Times New Roman" w:cs="Times New Roman"/>
          <w:color w:val="0070c0"/>
          <w:sz w:val="28"/>
          <w:szCs w:val="28"/>
        </w:rPr>
        <w:t xml:space="preserve">Далее &gt;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Процесс формирования дерева шаблонов может заниматься существенное время.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86250" cy="4448175"/>
                <wp:effectExtent l="0" t="0" r="0" b="0"/>
                <wp:docPr id="14" name="Изображение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Изображение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4286250" cy="444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width:337.50pt;height:350.25pt;mso-wrap-distance-left:0.00pt;mso-wrap-distance-top:0.00pt;mso-wrap-distance-right:0.00pt;mso-wrap-distance-bottom:0.00pt;" stroked="false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05250" cy="752475"/>
                <wp:effectExtent l="0" t="0" r="0" b="0"/>
                <wp:docPr id="15" name="Изображение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Изображение8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390525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width:307.50pt;height:59.25pt;mso-wrap-distance-left:0.00pt;mso-wrap-distance-top:0.00pt;mso-wrap-distance-right:0.00pt;mso-wrap-distance-bottom:0.00pt;" stroked="false">
                <v:path textboxrect="0,0,0,0"/>
                <v:imagedata r:id="rId25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Далее нужно указать имя информационной базы и различные параметры, после чего система выполнит создание информационной базы.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86250" cy="4476750"/>
                <wp:effectExtent l="0" t="0" r="0" b="0"/>
                <wp:docPr id="16" name="Изображение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Изображение9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4286250" cy="447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width:337.50pt;height:352.50pt;mso-wrap-distance-left:0.00pt;mso-wrap-distance-top:0.00pt;mso-wrap-distance-right:0.00pt;mso-wrap-distance-bottom:0.00pt;" stroked="false">
                <v:path textboxrect="0,0,0,0"/>
                <v:imagedata r:id="rId26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 w:eastAsia="ru-RU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95775" cy="4486275"/>
                <wp:effectExtent l="0" t="0" r="0" b="0"/>
                <wp:docPr id="17" name="Изображение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Изображение10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4295775" cy="448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width:338.25pt;height:353.25pt;mso-wrap-distance-left:0.00pt;mso-wrap-distance-top:0.00pt;mso-wrap-distance-right:0.00pt;mso-wrap-distance-bottom:0.00pt;" stroked="false">
                <v:path textboxrect="0,0,0,0"/>
                <v:imagedata r:id="rId2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086225" cy="4288155"/>
                <wp:effectExtent l="0" t="0" r="0" b="0"/>
                <wp:docPr id="18" name="Изображение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Изображение1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4086225" cy="4288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width:321.75pt;height:337.65pt;mso-wrap-distance-left:0.00pt;mso-wrap-distance-top:0.00pt;mso-wrap-distance-right:0.00pt;mso-wrap-distance-bottom:0.00pt;" stroked="false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00550" cy="4360545"/>
                <wp:effectExtent l="0" t="0" r="0" b="0"/>
                <wp:docPr id="19" name="Изображение1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Изображение1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9"/>
                        <a:stretch/>
                      </pic:blipFill>
                      <pic:spPr bwMode="auto">
                        <a:xfrm>
                          <a:off x="0" y="0"/>
                          <a:ext cx="4400550" cy="436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width:346.50pt;height:343.35pt;mso-wrap-distance-left:0.00pt;mso-wrap-distance-top:0.00pt;mso-wrap-distance-right:0.00pt;mso-wrap-distance-bottom:0.00pt;" stroked="false">
                <v:path textboxrect="0,0,0,0"/>
                <v:imagedata r:id="rId2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входа в Конфигуратор необходимо нажать кнопку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Конфигуратор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для запуска в пользовательском режиме необходимо нажать кнопку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1С:Предприятие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81675" cy="3143250"/>
                <wp:effectExtent l="0" t="0" r="0" b="0"/>
                <wp:docPr id="20" name="Изображение1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Изображение1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5781675" cy="314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width:455.25pt;height:247.50pt;mso-wrap-distance-left:0.00pt;mso-wrap-distance-top:0.00pt;mso-wrap-distance-right:0.00pt;mso-wrap-distance-bottom:0.00pt;" stroked="false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окне авторизации выбрать из списка пользователей пользователя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Администратор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нажать кнопку ОК.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829300" cy="3133725"/>
                <wp:effectExtent l="0" t="0" r="0" b="0"/>
                <wp:docPr id="21" name="Изображение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Изображение1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5829300" cy="313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0" o:spid="_x0000_s20" type="#_x0000_t75" style="width:459.00pt;height:246.75pt;mso-wrap-distance-left:0.00pt;mso-wrap-distance-top:0.00pt;mso-wrap-distance-right:0.00pt;mso-wrap-distance-bottom:0.00pt;" stroked="false">
                <v:path textboxrect="0,0,0,0"/>
                <v:imagedata r:id="rId3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 w:eastAsia="ru-RU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2386965"/>
                <wp:effectExtent l="0" t="0" r="0" b="0"/>
                <wp:docPr id="22" name="Изображение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Изображение1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5940425" cy="23869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1" o:spid="_x0000_s21" type="#_x0000_t75" style="width:467.75pt;height:187.95pt;mso-wrap-distance-left:0.00pt;mso-wrap-distance-top:0.00pt;mso-wrap-distance-right:0.00pt;mso-wrap-distance-bottom:0.00pt;" stroked="false">
                <v:path textboxrect="0,0,0,0"/>
                <v:imagedata r:id="rId3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 w:eastAsia="ru-RU"/>
        </w:rPr>
      </w:r>
    </w:p>
    <w:p>
      <w:pPr>
        <w:pStyle w:val="654"/>
        <w:numPr>
          <w:ilvl w:val="0"/>
          <w:numId w:val="0"/>
        </w:numPr>
        <w:contextualSpacing/>
        <w:ind w:left="375" w:firstLine="0"/>
        <w:jc w:val="both"/>
        <w:spacing w:beforeAutospacing="1" w:afterAutospacing="1" w:line="30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Эксплуатация АС «Система автоматизации в протезно-ортопедических предприятия – Склад»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62"/>
        <w:numPr>
          <w:ilvl w:val="0"/>
          <w:numId w:val="0"/>
        </w:numPr>
        <w:ind w:left="7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в системе осуществляется пользователями при решении ими своих профессиональных задач. Пользователи должны обладать достаточной квалификацией для работы в системе:</w:t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numPr>
          <w:ilvl w:val="0"/>
          <w:numId w:val="0"/>
        </w:numPr>
        <w:ind w:left="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иметь навыки работы в одной из операционных систем семейства Windows, Linux или Mac OS;</w:t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numPr>
          <w:ilvl w:val="0"/>
          <w:numId w:val="0"/>
        </w:numPr>
        <w:ind w:left="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иметь навыки работы с офисным пакетом Microsoft Office или </w:t>
      </w:r>
      <w:r>
        <w:rPr>
          <w:rFonts w:ascii="Times New Roman" w:hAnsi="Times New Roman"/>
          <w:sz w:val="28"/>
          <w:szCs w:val="28"/>
          <w:lang w:val="en-US"/>
        </w:rPr>
        <w:t xml:space="preserve">OpenOffice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lang w:val="en-US"/>
        </w:rPr>
        <w:t xml:space="preserve">org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numPr>
          <w:ilvl w:val="0"/>
          <w:numId w:val="0"/>
        </w:numPr>
        <w:ind w:left="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иметь навыки работы с веб-обозревателем (далее браузером)</w:t>
      </w:r>
      <w:r>
        <w:rPr>
          <w:rFonts w:ascii="Times New Roman" w:hAnsi="Times New Roman"/>
          <w:sz w:val="28"/>
          <w:szCs w:val="28"/>
          <w:lang w:val="ru-RU"/>
        </w:rPr>
        <w:t xml:space="preserve"> при работе через веб-клиент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numPr>
          <w:ilvl w:val="0"/>
          <w:numId w:val="0"/>
        </w:numPr>
        <w:ind w:left="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обладать знанием </w:t>
      </w:r>
      <w:r>
        <w:rPr>
          <w:rFonts w:ascii="Times New Roman" w:hAnsi="Times New Roman"/>
          <w:sz w:val="28"/>
          <w:szCs w:val="28"/>
          <w:lang w:val="ru-RU"/>
        </w:rPr>
        <w:t xml:space="preserve">по специфике </w:t>
      </w:r>
      <w:r>
        <w:rPr>
          <w:rFonts w:ascii="Times New Roman" w:hAnsi="Times New Roman"/>
          <w:sz w:val="28"/>
          <w:szCs w:val="28"/>
        </w:rPr>
        <w:t xml:space="preserve">Государственной программ</w:t>
      </w:r>
      <w:r>
        <w:rPr>
          <w:rFonts w:ascii="Times New Roman" w:hAnsi="Times New Roman"/>
          <w:sz w:val="28"/>
          <w:szCs w:val="28"/>
          <w:lang w:val="ru-RU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бухгалтерского учета в объеме, необходимом для выполнения своих должностных обязанностей;</w:t>
      </w:r>
      <w:r>
        <w:rPr>
          <w:rFonts w:ascii="Times New Roman" w:hAnsi="Times New Roman"/>
          <w:sz w:val="28"/>
          <w:szCs w:val="28"/>
        </w:rPr>
      </w:r>
    </w:p>
    <w:p>
      <w:pPr>
        <w:pStyle w:val="663"/>
        <w:numPr>
          <w:ilvl w:val="0"/>
          <w:numId w:val="0"/>
        </w:numPr>
        <w:ind w:left="99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знать руководство пользователя в объеме, необходимом для выполнения своих должностных обязанностей.</w:t>
      </w:r>
      <w:r>
        <w:rPr>
          <w:rFonts w:ascii="Times New Roman" w:hAnsi="Times New Roman"/>
          <w:sz w:val="28"/>
          <w:szCs w:val="28"/>
        </w:rPr>
      </w:r>
    </w:p>
    <w:p>
      <w:pPr>
        <w:pStyle w:val="660"/>
        <w:numPr>
          <w:ilvl w:val="0"/>
          <w:numId w:val="0"/>
        </w:numPr>
        <w:ind w:left="720" w:right="17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работы в системе через веб-клиент на рабочем месте пользователя должен быть установлен один из следующих web-браузеров:</w:t>
      </w:r>
      <w:r>
        <w:rPr>
          <w:rFonts w:ascii="Times New Roman" w:hAnsi="Times New Roman"/>
          <w:sz w:val="28"/>
          <w:szCs w:val="28"/>
        </w:rPr>
      </w:r>
    </w:p>
    <w:p>
      <w:pPr>
        <w:pStyle w:val="661"/>
        <w:numPr>
          <w:ilvl w:val="0"/>
          <w:numId w:val="0"/>
        </w:numPr>
        <w:ind w:left="925" w:right="1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Internet Explorer</w:t>
      </w:r>
      <w:r>
        <w:rPr>
          <w:rFonts w:ascii="Times New Roman" w:hAnsi="Times New Roman" w:cs="Times New Roman"/>
          <w:sz w:val="28"/>
          <w:szCs w:val="28"/>
        </w:rPr>
        <w:t xml:space="preserve"> версии 7 или выше;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numPr>
          <w:ilvl w:val="0"/>
          <w:numId w:val="0"/>
        </w:numPr>
        <w:ind w:left="925" w:right="1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Mozilla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Firefox</w:t>
      </w:r>
      <w:r>
        <w:rPr>
          <w:rFonts w:ascii="Times New Roman" w:hAnsi="Times New Roman" w:cs="Times New Roman"/>
          <w:sz w:val="28"/>
          <w:szCs w:val="28"/>
        </w:rPr>
        <w:t xml:space="preserve"> версии 3.5 или выше;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numPr>
          <w:ilvl w:val="0"/>
          <w:numId w:val="0"/>
        </w:numPr>
        <w:ind w:left="925" w:right="1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Google Chrome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numPr>
          <w:ilvl w:val="0"/>
          <w:numId w:val="0"/>
        </w:numPr>
        <w:ind w:left="925" w:right="1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Safari </w:t>
      </w:r>
      <w:r>
        <w:rPr>
          <w:rFonts w:ascii="Times New Roman" w:hAnsi="Times New Roman" w:cs="Times New Roman"/>
          <w:sz w:val="28"/>
          <w:szCs w:val="28"/>
        </w:rPr>
        <w:t xml:space="preserve">версии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или выше;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1"/>
        <w:numPr>
          <w:ilvl w:val="0"/>
          <w:numId w:val="0"/>
        </w:numPr>
        <w:ind w:left="925" w:right="1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Мобильный web-браузер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Android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1"/>
        <w:numPr>
          <w:ilvl w:val="0"/>
          <w:numId w:val="0"/>
        </w:numPr>
        <w:ind w:left="720" w:right="170" w:firstLine="0"/>
        <w:jc w:val="both"/>
        <w:spacing w:before="0" w:after="0" w:line="360" w:lineRule="auto"/>
        <w:rPr>
          <w:color w:val="auto"/>
        </w:rPr>
      </w:pP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 xml:space="preserve">Для работы в системе 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через веб-клиент </w: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eastAsia="ru-RU"/>
        </w:rPr>
        <w:t xml:space="preserve">на АРМ пользователя должен быть обеспечен доступ к сети Интернет.</w:t>
      </w:r>
      <w:r>
        <w:rPr>
          <w:color w:val="auto"/>
        </w:rPr>
      </w:r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Lohit Devanagari">
    <w:panose1 w:val="020B0600000000000000"/>
  </w:font>
  <w:font w:name="Wingdings">
    <w:panose1 w:val="05010000000000000000"/>
  </w:font>
  <w:font w:name="Liberation Sans">
    <w:panose1 w:val="020B0604020202020204"/>
  </w:font>
  <w:font w:name="Times New Roman">
    <w:panose1 w:val="02020603050405020304"/>
  </w:font>
  <w:font w:name="Noto Sans CJK SC">
    <w:panose1 w:val="00000700000000000000"/>
  </w:font>
  <w:font w:name="Tahoma">
    <w:panose1 w:val="020B0604030504040204"/>
  </w:font>
  <w:font w:name="Calibri Light">
    <w:panose1 w:val="020F050202020403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 w:val="0"/>
      </w:rPr>
    </w:lvl>
    <w:lvl w:ilvl="1">
      <w:start w:val="1"/>
      <w:numFmt w:val="decimal"/>
      <w:isLgl w:val="false"/>
      <w:suff w:val="tab"/>
      <w:lvlText w:val="%1.%2"/>
      <w:lvlJc w:val="left"/>
      <w:pPr>
        <w:ind w:left="840" w:hanging="48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44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cs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 w:cs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 w:cs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 w:cs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 w:cs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 w:cs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bullet"/>
      <w:pStyle w:val="661"/>
      <w:isLgl w:val="false"/>
      <w:suff w:val="tab"/>
      <w:lvlText w:val=""/>
      <w:lvlJc w:val="left"/>
      <w:pPr>
        <w:ind w:left="924" w:hanging="357"/>
        <w:tabs>
          <w:tab w:val="num" w:pos="924" w:leader="none"/>
        </w:tabs>
      </w:pPr>
      <w:rPr>
        <w:rFonts w:hint="default" w:ascii="Symbol" w:hAnsi="Symbol" w:cs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pStyle w:val="663"/>
      <w:isLgl w:val="false"/>
      <w:suff w:val="tab"/>
      <w:lvlText w:val="–"/>
      <w:lvlJc w:val="left"/>
      <w:pPr>
        <w:ind w:left="369" w:firstLine="624"/>
        <w:tabs>
          <w:tab w:val="num" w:pos="1353" w:leader="none"/>
        </w:tabs>
      </w:pPr>
      <w:rPr>
        <w:rFonts w:hint="default" w:ascii="Times New Roman" w:hAnsi="Times New Roman" w:cs="Times New Roman"/>
        <w:lang w:val="ru-RU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character" w:styleId="14">
    <w:name w:val="Heading 1 Char"/>
    <w:basedOn w:val="634"/>
    <w:link w:val="63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34"/>
    <w:link w:val="63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34"/>
    <w:link w:val="654"/>
    <w:uiPriority w:val="10"/>
    <w:rPr>
      <w:sz w:val="48"/>
      <w:szCs w:val="48"/>
    </w:rPr>
  </w:style>
  <w:style w:type="character" w:styleId="37">
    <w:name w:val="Subtitle Char"/>
    <w:basedOn w:val="634"/>
    <w:link w:val="658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4"/>
    <w:link w:val="42"/>
    <w:uiPriority w:val="99"/>
  </w:style>
  <w:style w:type="paragraph" w:styleId="44">
    <w:name w:val="Footer"/>
    <w:basedOn w:val="63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4"/>
    <w:link w:val="44"/>
    <w:uiPriority w:val="99"/>
  </w:style>
  <w:style w:type="character" w:styleId="47">
    <w:name w:val="Caption Char"/>
    <w:basedOn w:val="652"/>
    <w:link w:val="44"/>
    <w:uiPriority w:val="99"/>
  </w:style>
  <w:style w:type="table" w:styleId="48">
    <w:name w:val="Table Grid"/>
    <w:basedOn w:val="66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4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4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  <w:pPr>
      <w:jc w:val="left"/>
      <w:spacing w:before="0" w:after="160" w:line="259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32">
    <w:name w:val="Heading 1"/>
    <w:basedOn w:val="631"/>
    <w:next w:val="631"/>
    <w:link w:val="635"/>
    <w:uiPriority w:val="9"/>
    <w:qFormat/>
    <w:pPr>
      <w:keepLines/>
      <w:keepNext/>
      <w:spacing w:before="240" w:after="0"/>
      <w:outlineLvl w:val="0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33">
    <w:name w:val="Heading 2"/>
    <w:basedOn w:val="631"/>
    <w:next w:val="631"/>
    <w:link w:val="638"/>
    <w:uiPriority w:val="9"/>
    <w:unhideWhenUsed/>
    <w:qFormat/>
    <w:pPr>
      <w:keepLines/>
      <w:keepNext/>
      <w:spacing w:before="40" w:after="0"/>
      <w:outlineLvl w:val="1"/>
    </w:pPr>
    <w:rPr>
      <w:rFonts w:ascii="Calibri Light" w:hAnsi="Calibri Light"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634" w:default="1">
    <w:name w:val="Default Paragraph Font"/>
    <w:uiPriority w:val="1"/>
    <w:semiHidden/>
    <w:unhideWhenUsed/>
    <w:qFormat/>
  </w:style>
  <w:style w:type="character" w:styleId="635" w:customStyle="1">
    <w:name w:val="Заголовок 1 Знак"/>
    <w:basedOn w:val="634"/>
    <w:uiPriority w:val="9"/>
    <w:qFormat/>
    <w:rPr>
      <w:rFonts w:ascii="Calibri Light" w:hAnsi="Calibri Light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36" w:customStyle="1">
    <w:name w:val="Заголовок Знак"/>
    <w:basedOn w:val="634"/>
    <w:uiPriority w:val="10"/>
    <w:qFormat/>
    <w:rPr>
      <w:rFonts w:ascii="Calibri Light" w:hAnsi="Calibri Light" w:asciiTheme="majorHAnsi" w:hAnsiTheme="majorHAnsi" w:eastAsiaTheme="majorEastAsia" w:cstheme="majorBidi"/>
      <w:spacing w:val="-10"/>
      <w:sz w:val="56"/>
      <w:szCs w:val="56"/>
    </w:rPr>
  </w:style>
  <w:style w:type="character" w:styleId="637">
    <w:name w:val="Strong"/>
    <w:basedOn w:val="634"/>
    <w:uiPriority w:val="22"/>
    <w:qFormat/>
    <w:rPr>
      <w:b/>
      <w:bCs/>
    </w:rPr>
  </w:style>
  <w:style w:type="character" w:styleId="638" w:customStyle="1">
    <w:name w:val="Заголовок 2 Знак"/>
    <w:basedOn w:val="634"/>
    <w:uiPriority w:val="9"/>
    <w:qFormat/>
    <w:rPr>
      <w:rFonts w:ascii="Calibri Light" w:hAnsi="Calibri Light"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639">
    <w:name w:val="Hyperlink"/>
    <w:basedOn w:val="634"/>
    <w:uiPriority w:val="99"/>
    <w:unhideWhenUsed/>
    <w:rPr>
      <w:color w:val="0000ff"/>
      <w:u w:val="single"/>
    </w:rPr>
  </w:style>
  <w:style w:type="character" w:styleId="640">
    <w:name w:val="Выделение"/>
    <w:basedOn w:val="634"/>
    <w:uiPriority w:val="20"/>
    <w:qFormat/>
    <w:rPr>
      <w:i/>
      <w:iCs/>
    </w:rPr>
  </w:style>
  <w:style w:type="character" w:styleId="641" w:customStyle="1">
    <w:name w:val="Подзаголовок Знак"/>
    <w:basedOn w:val="634"/>
    <w:uiPriority w:val="11"/>
    <w:qFormat/>
    <w:rPr>
      <w:rFonts w:eastAsiaTheme="minorEastAsia"/>
      <w:color w:val="5a5a5a" w:themeColor="text1" w:themeTint="A5"/>
      <w:spacing w:val="15"/>
    </w:rPr>
  </w:style>
  <w:style w:type="character" w:styleId="642" w:customStyle="1">
    <w:name w:val="Текст пункта Знак3"/>
    <w:link w:val="662"/>
    <w:qFormat/>
    <w:rPr>
      <w:rFonts w:ascii="Tahoma" w:hAnsi="Tahoma" w:eastAsia="Times New Roman" w:cs="Times New Roman"/>
      <w:spacing w:val="2"/>
      <w:sz w:val="24"/>
      <w:szCs w:val="24"/>
    </w:rPr>
  </w:style>
  <w:style w:type="character" w:styleId="643" w:customStyle="1">
    <w:name w:val="Маркированный 1 уровень Знак Знак"/>
    <w:link w:val="663"/>
    <w:qFormat/>
    <w:rPr>
      <w:rFonts w:ascii="Tahoma" w:hAnsi="Tahoma" w:eastAsia="Times New Roman" w:cs="Times New Roman"/>
      <w:spacing w:val="2"/>
      <w:sz w:val="24"/>
      <w:szCs w:val="24"/>
    </w:rPr>
  </w:style>
  <w:style w:type="character" w:styleId="644" w:customStyle="1">
    <w:name w:val="note1"/>
    <w:basedOn w:val="634"/>
    <w:qFormat/>
  </w:style>
  <w:style w:type="character" w:styleId="645" w:customStyle="1">
    <w:name w:val="bold"/>
    <w:basedOn w:val="634"/>
    <w:qFormat/>
  </w:style>
  <w:style w:type="character" w:styleId="646" w:customStyle="1">
    <w:name w:val="interface"/>
    <w:basedOn w:val="634"/>
    <w:qFormat/>
  </w:style>
  <w:style w:type="character" w:styleId="647" w:customStyle="1">
    <w:name w:val="Текст выноски Знак"/>
    <w:basedOn w:val="634"/>
    <w:link w:val="667"/>
    <w:uiPriority w:val="99"/>
    <w:semiHidden/>
    <w:qFormat/>
    <w:rPr>
      <w:rFonts w:ascii="Tahoma" w:hAnsi="Tahoma" w:cs="Tahoma"/>
      <w:sz w:val="16"/>
      <w:szCs w:val="16"/>
    </w:rPr>
  </w:style>
  <w:style w:type="character" w:styleId="648">
    <w:name w:val="FollowedHyperlink"/>
    <w:basedOn w:val="634"/>
    <w:rPr>
      <w:color w:val="954f72" w:themeColor="followedHyperlink"/>
      <w:u w:val="single"/>
    </w:rPr>
  </w:style>
  <w:style w:type="paragraph" w:styleId="649">
    <w:name w:val="Заголовок"/>
    <w:basedOn w:val="631"/>
    <w:next w:val="650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650">
    <w:name w:val="Body Text"/>
    <w:basedOn w:val="631"/>
    <w:pPr>
      <w:spacing w:before="0" w:after="140" w:line="276" w:lineRule="auto"/>
    </w:pPr>
  </w:style>
  <w:style w:type="paragraph" w:styleId="651">
    <w:name w:val="List"/>
    <w:basedOn w:val="650"/>
    <w:rPr>
      <w:rFonts w:cs="Lohit Devanagari"/>
    </w:rPr>
  </w:style>
  <w:style w:type="paragraph" w:styleId="652">
    <w:name w:val="Caption"/>
    <w:basedOn w:val="631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53">
    <w:name w:val="Указатель"/>
    <w:basedOn w:val="631"/>
    <w:qFormat/>
    <w:pPr>
      <w:suppressLineNumbers/>
    </w:pPr>
    <w:rPr>
      <w:rFonts w:cs="Lohit Devanagari"/>
    </w:rPr>
  </w:style>
  <w:style w:type="paragraph" w:styleId="654">
    <w:name w:val="Title"/>
    <w:basedOn w:val="631"/>
    <w:next w:val="631"/>
    <w:link w:val="636"/>
    <w:uiPriority w:val="10"/>
    <w:qFormat/>
    <w:pPr>
      <w:contextualSpacing/>
      <w:spacing w:before="0" w:after="0" w:line="240" w:lineRule="auto"/>
    </w:pPr>
    <w:rPr>
      <w:rFonts w:ascii="Calibri Light" w:hAnsi="Calibri Light" w:asciiTheme="majorHAnsi" w:hAnsiTheme="majorHAnsi" w:eastAsiaTheme="majorEastAsia" w:cstheme="majorBidi"/>
      <w:spacing w:val="-10"/>
      <w:sz w:val="56"/>
      <w:szCs w:val="56"/>
    </w:rPr>
  </w:style>
  <w:style w:type="paragraph" w:styleId="655">
    <w:name w:val="Normal (Web)"/>
    <w:basedOn w:val="631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6" w:customStyle="1">
    <w:name w:val="ph_titlepage_other"/>
    <w:basedOn w:val="631"/>
    <w:qFormat/>
    <w:pPr>
      <w:jc w:val="center"/>
      <w:spacing w:before="0" w:after="120" w:line="360" w:lineRule="auto"/>
    </w:pPr>
    <w:rPr>
      <w:rFonts w:ascii="Arial" w:hAnsi="Arial" w:eastAsia="Times New Roman" w:cs="Arial"/>
      <w:sz w:val="24"/>
      <w:szCs w:val="28"/>
    </w:rPr>
  </w:style>
  <w:style w:type="paragraph" w:styleId="657" w:customStyle="1">
    <w:name w:val="ph_titlepage_system_short"/>
    <w:basedOn w:val="631"/>
    <w:next w:val="656"/>
    <w:qFormat/>
    <w:pPr>
      <w:jc w:val="center"/>
      <w:spacing w:before="0" w:after="120" w:line="360" w:lineRule="auto"/>
    </w:pPr>
    <w:rPr>
      <w:rFonts w:ascii="Arial" w:hAnsi="Arial" w:eastAsia="Times New Roman" w:cs="Arial"/>
      <w:b/>
      <w:sz w:val="32"/>
      <w:szCs w:val="28"/>
    </w:rPr>
  </w:style>
  <w:style w:type="paragraph" w:styleId="658">
    <w:name w:val="Subtitle"/>
    <w:basedOn w:val="631"/>
    <w:next w:val="631"/>
    <w:link w:val="641"/>
    <w:uiPriority w:val="11"/>
    <w:qFormat/>
    <w:rPr>
      <w:rFonts w:eastAsiaTheme="minorEastAsia"/>
      <w:color w:val="5a5a5a" w:themeColor="text1" w:themeTint="A5"/>
      <w:spacing w:val="15"/>
    </w:rPr>
  </w:style>
  <w:style w:type="paragraph" w:styleId="659">
    <w:name w:val="List Paragraph"/>
    <w:basedOn w:val="631"/>
    <w:uiPriority w:val="34"/>
    <w:qFormat/>
    <w:pPr>
      <w:contextualSpacing/>
      <w:ind w:left="720" w:firstLine="0"/>
      <w:spacing w:before="0" w:after="160"/>
    </w:pPr>
  </w:style>
  <w:style w:type="paragraph" w:styleId="660" w:customStyle="1">
    <w:name w:val="ph_normal"/>
    <w:basedOn w:val="631"/>
    <w:qFormat/>
    <w:pPr>
      <w:ind w:right="170" w:firstLine="720"/>
      <w:jc w:val="both"/>
      <w:spacing w:before="0" w:after="0" w:line="360" w:lineRule="auto"/>
    </w:pPr>
    <w:rPr>
      <w:rFonts w:ascii="Arial" w:hAnsi="Arial" w:eastAsia="Times New Roman" w:cs="Times New Roman"/>
      <w:sz w:val="24"/>
      <w:szCs w:val="20"/>
      <w:lang w:eastAsia="ru-RU"/>
    </w:rPr>
  </w:style>
  <w:style w:type="paragraph" w:styleId="661" w:customStyle="1">
    <w:name w:val="ph_list_itemized_1"/>
    <w:basedOn w:val="660"/>
    <w:qFormat/>
    <w:pPr>
      <w:numPr>
        <w:ilvl w:val="0"/>
        <w:numId w:val="4"/>
      </w:numPr>
    </w:pPr>
    <w:rPr>
      <w:rFonts w:cs="Arial"/>
      <w:lang w:eastAsia="en-US"/>
    </w:rPr>
  </w:style>
  <w:style w:type="paragraph" w:styleId="662" w:customStyle="1">
    <w:name w:val="Текст пункта"/>
    <w:link w:val="642"/>
    <w:qFormat/>
    <w:pPr>
      <w:ind w:firstLine="624"/>
      <w:jc w:val="both"/>
      <w:spacing w:before="120" w:after="0" w:line="288" w:lineRule="auto"/>
      <w:widowControl/>
      <w:tabs>
        <w:tab w:val="clear" w:pos="708" w:leader="none"/>
        <w:tab w:val="left" w:pos="1134" w:leader="none"/>
      </w:tabs>
    </w:pPr>
    <w:rPr>
      <w:rFonts w:ascii="Tahoma" w:hAnsi="Tahoma" w:eastAsia="Times New Roman" w:cs="Times New Roman"/>
      <w:color w:val="auto"/>
      <w:spacing w:val="2"/>
      <w:sz w:val="24"/>
      <w:szCs w:val="24"/>
      <w:lang w:val="ru-RU" w:eastAsia="en-US" w:bidi="ar-SA"/>
    </w:rPr>
  </w:style>
  <w:style w:type="paragraph" w:styleId="663" w:customStyle="1">
    <w:name w:val="Маркированный 1 уровень"/>
    <w:basedOn w:val="631"/>
    <w:link w:val="643"/>
    <w:qFormat/>
    <w:pPr>
      <w:numPr>
        <w:ilvl w:val="0"/>
        <w:numId w:val="5"/>
      </w:numPr>
      <w:ind w:left="993" w:hanging="369"/>
      <w:jc w:val="both"/>
      <w:spacing w:before="0" w:after="0" w:line="288" w:lineRule="auto"/>
      <w:tabs>
        <w:tab w:val="clear" w:pos="708" w:leader="none"/>
        <w:tab w:val="left" w:pos="993" w:leader="none"/>
      </w:tabs>
    </w:pPr>
    <w:rPr>
      <w:rFonts w:ascii="Tahoma" w:hAnsi="Tahoma" w:eastAsia="Times New Roman" w:cs="Times New Roman"/>
      <w:spacing w:val="2"/>
      <w:sz w:val="24"/>
      <w:szCs w:val="24"/>
    </w:rPr>
  </w:style>
  <w:style w:type="paragraph" w:styleId="664" w:customStyle="1">
    <w:name w:val="note"/>
    <w:basedOn w:val="631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5">
    <w:name w:val="List Bullet"/>
    <w:basedOn w:val="631"/>
    <w:uiPriority w:val="99"/>
    <w:semiHidden/>
    <w:unhideWhenUsed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6" w:customStyle="1">
    <w:name w:val="regularbeforepicture"/>
    <w:basedOn w:val="631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7">
    <w:name w:val="Balloon Text"/>
    <w:basedOn w:val="631"/>
    <w:link w:val="647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numbering" w:styleId="668" w:default="1">
    <w:name w:val="Без списка"/>
    <w:uiPriority w:val="99"/>
    <w:semiHidden/>
    <w:unhideWhenUsed/>
    <w:qFormat/>
  </w:style>
  <w:style w:type="table" w:styleId="669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jpg"/><Relationship Id="rId15" Type="http://schemas.openxmlformats.org/officeDocument/2006/relationships/image" Target="media/image6.jpg"/><Relationship Id="rId16" Type="http://schemas.openxmlformats.org/officeDocument/2006/relationships/hyperlink" Target="https://cloud.mail.ru/public/4sGA/2sfmzhFbe" TargetMode="External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jp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CAE8-9011-4A37-B1F8-8DD3376A7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dc:language>ru-RU</dc:language>
  <cp:lastModifiedBy>Аноним</cp:lastModifiedBy>
  <cp:revision>20</cp:revision>
  <dcterms:created xsi:type="dcterms:W3CDTF">2019-05-27T12:26:00Z</dcterms:created>
  <dcterms:modified xsi:type="dcterms:W3CDTF">2025-05-12T06:07:55Z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